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9F7" w:rsidRPr="00FC1244" w:rsidRDefault="00D409F7" w:rsidP="00D409F7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27.02.2019</w:t>
      </w:r>
      <w:r w:rsidRPr="00FC1244">
        <w:rPr>
          <w:rFonts w:ascii="Arial" w:eastAsia="Calibri" w:hAnsi="Arial" w:cs="Arial"/>
          <w:b/>
          <w:sz w:val="30"/>
          <w:szCs w:val="30"/>
        </w:rPr>
        <w:t>г. №</w:t>
      </w:r>
      <w:r>
        <w:rPr>
          <w:rFonts w:ascii="Arial" w:eastAsia="Calibri" w:hAnsi="Arial" w:cs="Arial"/>
          <w:b/>
          <w:sz w:val="30"/>
          <w:szCs w:val="30"/>
        </w:rPr>
        <w:t>31</w:t>
      </w:r>
    </w:p>
    <w:p w:rsidR="00D409F7" w:rsidRPr="00FC1244" w:rsidRDefault="00D409F7" w:rsidP="00D409F7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FC1244">
        <w:rPr>
          <w:rFonts w:ascii="Arial" w:eastAsia="Calibri" w:hAnsi="Arial" w:cs="Arial"/>
          <w:b/>
          <w:sz w:val="30"/>
          <w:szCs w:val="30"/>
        </w:rPr>
        <w:t>РОССИЙСКАЯ ФЕДЕРАЦИЯ</w:t>
      </w:r>
    </w:p>
    <w:p w:rsidR="00D409F7" w:rsidRPr="00FC1244" w:rsidRDefault="00D409F7" w:rsidP="00D409F7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FC1244">
        <w:rPr>
          <w:rFonts w:ascii="Arial" w:eastAsia="Calibri" w:hAnsi="Arial" w:cs="Arial"/>
          <w:b/>
          <w:sz w:val="30"/>
          <w:szCs w:val="30"/>
        </w:rPr>
        <w:t>ИРКУТСКАЯ ОБЛАСТЬ</w:t>
      </w:r>
    </w:p>
    <w:p w:rsidR="00D409F7" w:rsidRPr="00FC1244" w:rsidRDefault="00D409F7" w:rsidP="00D409F7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FC1244">
        <w:rPr>
          <w:rFonts w:ascii="Arial" w:eastAsia="Calibri" w:hAnsi="Arial" w:cs="Arial"/>
          <w:b/>
          <w:sz w:val="30"/>
          <w:szCs w:val="30"/>
        </w:rPr>
        <w:t>БОХАНСКИЙ МУНИЦИПАЛЬНЫЙ РАЙОН</w:t>
      </w:r>
    </w:p>
    <w:p w:rsidR="00D409F7" w:rsidRPr="00FC1244" w:rsidRDefault="00D409F7" w:rsidP="00D409F7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FC1244">
        <w:rPr>
          <w:rFonts w:ascii="Arial" w:eastAsia="Calibri" w:hAnsi="Arial" w:cs="Arial"/>
          <w:b/>
          <w:sz w:val="30"/>
          <w:szCs w:val="30"/>
        </w:rPr>
        <w:t>МУНИЦИПАЛЬНОЕ ОБРАЗОВАНИЕ «КАМЕНКА»</w:t>
      </w:r>
    </w:p>
    <w:p w:rsidR="00D409F7" w:rsidRPr="00FC1244" w:rsidRDefault="00D409F7" w:rsidP="00D409F7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FC1244">
        <w:rPr>
          <w:rFonts w:ascii="Arial" w:eastAsia="Calibri" w:hAnsi="Arial" w:cs="Arial"/>
          <w:b/>
          <w:sz w:val="30"/>
          <w:szCs w:val="30"/>
        </w:rPr>
        <w:t>АДМИНИСТРАЦИЯ</w:t>
      </w:r>
    </w:p>
    <w:p w:rsidR="00D409F7" w:rsidRPr="00FC1244" w:rsidRDefault="00D409F7" w:rsidP="00D409F7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FC1244">
        <w:rPr>
          <w:rFonts w:ascii="Arial" w:eastAsia="Calibri" w:hAnsi="Arial" w:cs="Arial"/>
          <w:b/>
          <w:sz w:val="30"/>
          <w:szCs w:val="30"/>
        </w:rPr>
        <w:t>ПОСТАНОВЛЕНИЕ</w:t>
      </w:r>
    </w:p>
    <w:p w:rsidR="00D409F7" w:rsidRPr="00FC1244" w:rsidRDefault="00D409F7" w:rsidP="00D409F7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</w:p>
    <w:p w:rsidR="00D409F7" w:rsidRPr="00FC1244" w:rsidRDefault="00D409F7" w:rsidP="00D409F7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FC1244">
        <w:rPr>
          <w:rFonts w:ascii="Arial" w:eastAsia="Times New Roman" w:hAnsi="Arial" w:cs="Arial"/>
          <w:b/>
          <w:sz w:val="30"/>
          <w:szCs w:val="30"/>
          <w:lang w:eastAsia="ru-RU"/>
        </w:rPr>
        <w:t>О</w:t>
      </w:r>
      <w:r>
        <w:rPr>
          <w:rFonts w:ascii="Arial" w:eastAsia="Times New Roman" w:hAnsi="Arial" w:cs="Arial"/>
          <w:b/>
          <w:sz w:val="30"/>
          <w:szCs w:val="30"/>
          <w:lang w:eastAsia="ru-RU"/>
        </w:rPr>
        <w:t>Б ИЗМЕНЕИИ АДРЕСА ОБЪЕКТУ НЕДВИЖИМОСТИ</w:t>
      </w:r>
    </w:p>
    <w:p w:rsidR="00D409F7" w:rsidRPr="00FC1244" w:rsidRDefault="00D409F7" w:rsidP="00D409F7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</w:p>
    <w:p w:rsidR="00D409F7" w:rsidRPr="00FC1244" w:rsidRDefault="00D409F7" w:rsidP="00D409F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 целях упорядочивания адресного хозяйства на территории муниципального образования «Каменка», руководствуясь ст.8 Градостроительного Кодекса, Федерального закона от 06.10.2003г. №131-ф3 «Об общих принципах организации местного самоуправления в РФ» и Устава МО «Каменка».</w:t>
      </w:r>
    </w:p>
    <w:p w:rsidR="00D409F7" w:rsidRPr="00422529" w:rsidRDefault="00D409F7" w:rsidP="00D409F7">
      <w:pPr>
        <w:spacing w:after="0" w:line="240" w:lineRule="auto"/>
        <w:ind w:firstLine="708"/>
        <w:jc w:val="center"/>
        <w:rPr>
          <w:rFonts w:ascii="Arial" w:eastAsia="Times New Roman" w:hAnsi="Arial" w:cs="Arial"/>
          <w:sz w:val="30"/>
          <w:szCs w:val="30"/>
          <w:lang w:eastAsia="ru-RU"/>
        </w:rPr>
      </w:pPr>
    </w:p>
    <w:p w:rsidR="00D409F7" w:rsidRPr="00FC1244" w:rsidRDefault="00D409F7" w:rsidP="00D409F7">
      <w:pPr>
        <w:tabs>
          <w:tab w:val="left" w:pos="2880"/>
        </w:tabs>
        <w:spacing w:after="0" w:line="240" w:lineRule="auto"/>
        <w:ind w:right="-1" w:firstLine="567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FC1244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ПОСТАНОВЛЯЮ:</w:t>
      </w:r>
    </w:p>
    <w:p w:rsidR="00D409F7" w:rsidRPr="00FC1244" w:rsidRDefault="00D409F7" w:rsidP="00D409F7">
      <w:pPr>
        <w:tabs>
          <w:tab w:val="left" w:pos="2880"/>
        </w:tabs>
        <w:spacing w:after="0" w:line="240" w:lineRule="auto"/>
        <w:ind w:right="-1" w:firstLine="567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:rsidR="00D409F7" w:rsidRDefault="00D409F7" w:rsidP="00D409F7">
      <w:pPr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Изменить адрес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Шафоростовой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Светлане  Андреевне и объекту недвижимости (жилой дом) ранее расположенному по адресу:</w:t>
      </w:r>
    </w:p>
    <w:p w:rsidR="00D409F7" w:rsidRDefault="00D409F7" w:rsidP="00D409F7">
      <w:pPr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Иркутская область,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Боханский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район,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.К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>аменка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ул.Ангарская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, д.3</w:t>
      </w:r>
      <w:r w:rsidRPr="00422529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409F7" w:rsidRDefault="00D409F7" w:rsidP="00D409F7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На адрес: </w:t>
      </w:r>
    </w:p>
    <w:p w:rsidR="00D409F7" w:rsidRPr="00422529" w:rsidRDefault="00D409F7" w:rsidP="00D409F7">
      <w:pPr>
        <w:spacing w:after="0" w:line="240" w:lineRule="auto"/>
        <w:ind w:right="-1" w:firstLine="127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Иркутская область,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Боханский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район,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.К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>аменка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ул.Скачкова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, д.4.</w:t>
      </w:r>
    </w:p>
    <w:p w:rsidR="00D409F7" w:rsidRDefault="00D409F7" w:rsidP="00D409F7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409F7" w:rsidRDefault="00D409F7" w:rsidP="00D409F7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409F7" w:rsidRPr="008B655A" w:rsidRDefault="00D409F7" w:rsidP="00D409F7">
      <w:pPr>
        <w:tabs>
          <w:tab w:val="left" w:pos="360"/>
        </w:tabs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655A">
        <w:rPr>
          <w:rFonts w:ascii="Arial" w:eastAsia="Times New Roman" w:hAnsi="Arial" w:cs="Arial"/>
          <w:sz w:val="24"/>
          <w:szCs w:val="24"/>
          <w:lang w:eastAsia="ru-RU"/>
        </w:rPr>
        <w:t>Глава муниципального образования «Каменка»</w:t>
      </w:r>
    </w:p>
    <w:p w:rsidR="00D409F7" w:rsidRPr="008B655A" w:rsidRDefault="00D409F7" w:rsidP="00D409F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B655A">
        <w:rPr>
          <w:rFonts w:ascii="Arial" w:eastAsia="Times New Roman" w:hAnsi="Arial" w:cs="Arial"/>
          <w:sz w:val="24"/>
          <w:szCs w:val="24"/>
          <w:lang w:eastAsia="ru-RU"/>
        </w:rPr>
        <w:t>В.Н. Артанов</w:t>
      </w:r>
    </w:p>
    <w:p w:rsidR="00D409F7" w:rsidRDefault="00D409F7" w:rsidP="00D409F7">
      <w:pPr>
        <w:rPr>
          <w:rFonts w:ascii="Arial" w:hAnsi="Arial" w:cs="Arial"/>
          <w:sz w:val="24"/>
          <w:szCs w:val="24"/>
        </w:rPr>
      </w:pPr>
    </w:p>
    <w:p w:rsidR="00D409F7" w:rsidRDefault="00D409F7" w:rsidP="00D409F7">
      <w:pPr>
        <w:rPr>
          <w:rFonts w:ascii="Arial" w:hAnsi="Arial" w:cs="Arial"/>
          <w:sz w:val="24"/>
          <w:szCs w:val="24"/>
        </w:rPr>
      </w:pPr>
    </w:p>
    <w:p w:rsidR="0014359C" w:rsidRDefault="0014359C">
      <w:bookmarkStart w:id="0" w:name="_GoBack"/>
      <w:bookmarkEnd w:id="0"/>
    </w:p>
    <w:sectPr w:rsidR="00143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123"/>
    <w:rsid w:val="0014359C"/>
    <w:rsid w:val="00220123"/>
    <w:rsid w:val="00D40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9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9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686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2019-05-29T08:24:00Z</dcterms:created>
  <dcterms:modified xsi:type="dcterms:W3CDTF">2019-05-29T08:24:00Z</dcterms:modified>
</cp:coreProperties>
</file>